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9F7CF5" w14:textId="77777777" w:rsidR="00B92B52" w:rsidRDefault="00B92B52" w:rsidP="00010E4D">
      <w:pPr>
        <w:ind w:left="-284" w:right="-284"/>
        <w:rPr>
          <w:rFonts w:asciiTheme="majorHAnsi" w:hAnsiTheme="majorHAnsi" w:cstheme="majorHAnsi"/>
          <w:b/>
          <w:sz w:val="36"/>
          <w:szCs w:val="36"/>
          <w:lang w:val="it-IT"/>
        </w:rPr>
      </w:pPr>
    </w:p>
    <w:p w14:paraId="775C2DA2" w14:textId="18C05C3E" w:rsidR="008A019F" w:rsidRPr="00040F78" w:rsidRDefault="005B4B59" w:rsidP="00010E4D">
      <w:pPr>
        <w:ind w:left="-284" w:right="-284"/>
        <w:jc w:val="both"/>
        <w:rPr>
          <w:rFonts w:asciiTheme="majorHAnsi" w:hAnsiTheme="majorHAnsi" w:cstheme="majorHAnsi"/>
          <w:sz w:val="36"/>
          <w:szCs w:val="36"/>
          <w:lang w:val="it-IT"/>
        </w:rPr>
      </w:pPr>
      <w:r w:rsidRPr="00040F78">
        <w:rPr>
          <w:rFonts w:asciiTheme="majorHAnsi" w:hAnsiTheme="majorHAnsi" w:cstheme="majorHAnsi"/>
          <w:b/>
          <w:sz w:val="36"/>
          <w:szCs w:val="36"/>
          <w:lang w:val="it-IT"/>
        </w:rPr>
        <w:t>COMUNI DI SILEA E CARBONERA</w:t>
      </w:r>
    </w:p>
    <w:p w14:paraId="264F9F88" w14:textId="77777777" w:rsidR="008A019F" w:rsidRPr="00B92B52" w:rsidRDefault="005B4B59" w:rsidP="00010E4D">
      <w:pPr>
        <w:ind w:left="-284" w:right="-284"/>
        <w:jc w:val="both"/>
        <w:rPr>
          <w:rFonts w:asciiTheme="majorHAnsi" w:hAnsiTheme="majorHAnsi" w:cstheme="majorHAnsi"/>
          <w:sz w:val="28"/>
          <w:szCs w:val="28"/>
          <w:u w:val="single"/>
          <w:lang w:val="it-IT"/>
        </w:rPr>
      </w:pPr>
      <w:r w:rsidRPr="00B92B52">
        <w:rPr>
          <w:rFonts w:asciiTheme="majorHAnsi" w:hAnsiTheme="majorHAnsi" w:cstheme="majorHAnsi"/>
          <w:b/>
          <w:sz w:val="28"/>
          <w:szCs w:val="28"/>
          <w:u w:val="single"/>
          <w:lang w:val="it-IT"/>
        </w:rPr>
        <w:t>COMUNICATO STAMPA CONGIUNTO</w:t>
      </w:r>
    </w:p>
    <w:p w14:paraId="6008A8A1" w14:textId="3A539A77" w:rsidR="008A019F" w:rsidRPr="00B92B52" w:rsidRDefault="005B4B59" w:rsidP="00010E4D">
      <w:pPr>
        <w:ind w:left="-284" w:right="-284"/>
        <w:jc w:val="both"/>
        <w:rPr>
          <w:rFonts w:asciiTheme="majorHAnsi" w:hAnsiTheme="majorHAnsi" w:cstheme="majorHAnsi"/>
          <w:sz w:val="36"/>
          <w:szCs w:val="36"/>
          <w:lang w:val="it-IT"/>
        </w:rPr>
      </w:pPr>
      <w:r w:rsidRPr="00B92B52">
        <w:rPr>
          <w:rFonts w:asciiTheme="majorHAnsi" w:hAnsiTheme="majorHAnsi" w:cstheme="majorHAnsi"/>
          <w:b/>
          <w:sz w:val="36"/>
          <w:szCs w:val="36"/>
          <w:lang w:val="it-IT"/>
        </w:rPr>
        <w:t xml:space="preserve">Lavori alla </w:t>
      </w:r>
      <w:proofErr w:type="spellStart"/>
      <w:r w:rsidRPr="00B92B52">
        <w:rPr>
          <w:rFonts w:asciiTheme="majorHAnsi" w:hAnsiTheme="majorHAnsi" w:cstheme="majorHAnsi"/>
          <w:b/>
          <w:sz w:val="36"/>
          <w:szCs w:val="36"/>
          <w:lang w:val="it-IT"/>
        </w:rPr>
        <w:t>Ciclovia</w:t>
      </w:r>
      <w:proofErr w:type="spellEnd"/>
      <w:r w:rsidRPr="00B92B52">
        <w:rPr>
          <w:rFonts w:asciiTheme="majorHAnsi" w:hAnsiTheme="majorHAnsi" w:cstheme="majorHAnsi"/>
          <w:b/>
          <w:sz w:val="36"/>
          <w:szCs w:val="36"/>
          <w:lang w:val="it-IT"/>
        </w:rPr>
        <w:t xml:space="preserve"> </w:t>
      </w:r>
      <w:proofErr w:type="spellStart"/>
      <w:r w:rsidRPr="00B92B52">
        <w:rPr>
          <w:rFonts w:asciiTheme="majorHAnsi" w:hAnsiTheme="majorHAnsi" w:cstheme="majorHAnsi"/>
          <w:b/>
          <w:sz w:val="36"/>
          <w:szCs w:val="36"/>
          <w:lang w:val="it-IT"/>
        </w:rPr>
        <w:t>GiraSile</w:t>
      </w:r>
      <w:proofErr w:type="spellEnd"/>
      <w:r w:rsidRPr="00B92B52">
        <w:rPr>
          <w:rFonts w:asciiTheme="majorHAnsi" w:hAnsiTheme="majorHAnsi" w:cstheme="majorHAnsi"/>
          <w:b/>
          <w:sz w:val="36"/>
          <w:szCs w:val="36"/>
          <w:lang w:val="it-IT"/>
        </w:rPr>
        <w:t>: chiusura temporanea di Via</w:t>
      </w:r>
      <w:r w:rsidR="00B92B52">
        <w:rPr>
          <w:rFonts w:asciiTheme="majorHAnsi" w:hAnsiTheme="majorHAnsi" w:cstheme="majorHAnsi"/>
          <w:b/>
          <w:sz w:val="36"/>
          <w:szCs w:val="36"/>
          <w:lang w:val="it-IT"/>
        </w:rPr>
        <w:t xml:space="preserve"> </w:t>
      </w:r>
      <w:r w:rsidRPr="00B92B52">
        <w:rPr>
          <w:rFonts w:asciiTheme="majorHAnsi" w:hAnsiTheme="majorHAnsi" w:cstheme="majorHAnsi"/>
          <w:b/>
          <w:sz w:val="36"/>
          <w:szCs w:val="36"/>
          <w:lang w:val="it-IT"/>
        </w:rPr>
        <w:t>Tiepolo e Via Castello</w:t>
      </w:r>
    </w:p>
    <w:p w14:paraId="473A1A74" w14:textId="3364F6A1" w:rsidR="008A019F" w:rsidRPr="00B92B52" w:rsidRDefault="00EE4354" w:rsidP="00010E4D">
      <w:pPr>
        <w:ind w:left="-284" w:right="-284"/>
        <w:jc w:val="both"/>
        <w:rPr>
          <w:rFonts w:asciiTheme="majorHAnsi" w:hAnsiTheme="majorHAnsi" w:cstheme="majorHAnsi"/>
          <w:b/>
          <w:bCs/>
          <w:sz w:val="28"/>
          <w:szCs w:val="28"/>
          <w:lang w:val="it-IT"/>
        </w:rPr>
      </w:pPr>
      <w:r w:rsidRPr="00B92B52">
        <w:rPr>
          <w:rFonts w:asciiTheme="majorHAnsi" w:hAnsiTheme="majorHAnsi" w:cstheme="majorHAnsi"/>
          <w:b/>
          <w:bCs/>
          <w:sz w:val="28"/>
          <w:szCs w:val="28"/>
          <w:lang w:val="it-IT"/>
        </w:rPr>
        <w:t xml:space="preserve">Interruzione della circolazione dal 19 gennaio al 14 febbraio per interventi propedeutici alla realizzazione del percorso ciclo-turistico di Villa Passi. </w:t>
      </w:r>
    </w:p>
    <w:p w14:paraId="2B55959F" w14:textId="177AC93F" w:rsidR="008A019F" w:rsidRPr="00010E4D" w:rsidRDefault="005B4B59" w:rsidP="00010E4D">
      <w:pPr>
        <w:ind w:left="-284" w:right="-284"/>
        <w:jc w:val="both"/>
        <w:rPr>
          <w:rFonts w:asciiTheme="majorHAnsi" w:hAnsiTheme="majorHAnsi" w:cstheme="majorHAnsi"/>
          <w:lang w:val="it-IT"/>
        </w:rPr>
      </w:pPr>
      <w:r w:rsidRPr="00EF5A83">
        <w:rPr>
          <w:rFonts w:asciiTheme="majorHAnsi" w:hAnsiTheme="majorHAnsi" w:cstheme="majorHAnsi"/>
          <w:b/>
          <w:lang w:val="it-IT"/>
        </w:rPr>
        <w:t xml:space="preserve">Silea e Carbonera, </w:t>
      </w:r>
      <w:r w:rsidR="00EE4354" w:rsidRPr="00EF5A83">
        <w:rPr>
          <w:rFonts w:asciiTheme="majorHAnsi" w:hAnsiTheme="majorHAnsi" w:cstheme="majorHAnsi"/>
          <w:b/>
          <w:lang w:val="it-IT"/>
        </w:rPr>
        <w:t>8 gennaio 2026</w:t>
      </w:r>
      <w:r w:rsidRPr="00EF5A83">
        <w:rPr>
          <w:rFonts w:asciiTheme="majorHAnsi" w:hAnsiTheme="majorHAnsi" w:cstheme="majorHAnsi"/>
          <w:lang w:val="it-IT"/>
        </w:rPr>
        <w:t xml:space="preserve"> - I Comuni </w:t>
      </w:r>
      <w:r w:rsidRPr="00010E4D">
        <w:rPr>
          <w:rFonts w:asciiTheme="majorHAnsi" w:hAnsiTheme="majorHAnsi" w:cstheme="majorHAnsi"/>
          <w:lang w:val="it-IT"/>
        </w:rPr>
        <w:t xml:space="preserve">di Silea e Carbonera comunicano che </w:t>
      </w:r>
      <w:r w:rsidRPr="00010E4D">
        <w:rPr>
          <w:rFonts w:asciiTheme="majorHAnsi" w:hAnsiTheme="majorHAnsi" w:cstheme="majorHAnsi"/>
          <w:b/>
          <w:bCs/>
          <w:lang w:val="it-IT"/>
        </w:rPr>
        <w:t xml:space="preserve">da </w:t>
      </w:r>
      <w:r w:rsidR="00EE4354" w:rsidRPr="00010E4D">
        <w:rPr>
          <w:rFonts w:asciiTheme="majorHAnsi" w:hAnsiTheme="majorHAnsi" w:cstheme="majorHAnsi"/>
          <w:b/>
          <w:bCs/>
          <w:lang w:val="it-IT"/>
        </w:rPr>
        <w:t>lunedì</w:t>
      </w:r>
      <w:r w:rsidRPr="00010E4D">
        <w:rPr>
          <w:rFonts w:asciiTheme="majorHAnsi" w:hAnsiTheme="majorHAnsi" w:cstheme="majorHAnsi"/>
          <w:b/>
          <w:bCs/>
          <w:lang w:val="it-IT"/>
        </w:rPr>
        <w:t xml:space="preserve"> 19 gennaio 2026</w:t>
      </w:r>
      <w:r w:rsidRPr="00010E4D">
        <w:rPr>
          <w:rFonts w:asciiTheme="majorHAnsi" w:hAnsiTheme="majorHAnsi" w:cstheme="majorHAnsi"/>
          <w:lang w:val="it-IT"/>
        </w:rPr>
        <w:t xml:space="preserve"> sarà necessaria la </w:t>
      </w:r>
      <w:r w:rsidRPr="00EA24C2">
        <w:rPr>
          <w:rFonts w:asciiTheme="majorHAnsi" w:hAnsiTheme="majorHAnsi" w:cstheme="majorHAnsi"/>
          <w:lang w:val="it-IT"/>
        </w:rPr>
        <w:t>chiusura temporanea al traffico di Via Tiepolo</w:t>
      </w:r>
      <w:r w:rsidRPr="00010E4D">
        <w:rPr>
          <w:rFonts w:asciiTheme="majorHAnsi" w:hAnsiTheme="majorHAnsi" w:cstheme="majorHAnsi"/>
          <w:lang w:val="it-IT"/>
        </w:rPr>
        <w:t xml:space="preserve"> (nel territorio di Silea) e Via Castello (nel territorio di Carbonera) per consentire lavori propedeutici alla realizzazione del </w:t>
      </w:r>
      <w:r w:rsidRPr="00010E4D">
        <w:rPr>
          <w:rFonts w:asciiTheme="majorHAnsi" w:hAnsiTheme="majorHAnsi" w:cstheme="majorHAnsi"/>
          <w:b/>
          <w:bCs/>
          <w:lang w:val="it-IT"/>
        </w:rPr>
        <w:t>percorso ciclo-turistico di Villa Passi</w:t>
      </w:r>
      <w:r w:rsidRPr="00010E4D">
        <w:rPr>
          <w:rFonts w:asciiTheme="majorHAnsi" w:hAnsiTheme="majorHAnsi" w:cstheme="majorHAnsi"/>
          <w:lang w:val="it-IT"/>
        </w:rPr>
        <w:t xml:space="preserve">, parte integrante della </w:t>
      </w:r>
      <w:proofErr w:type="spellStart"/>
      <w:r w:rsidRPr="00010E4D">
        <w:rPr>
          <w:rFonts w:asciiTheme="majorHAnsi" w:hAnsiTheme="majorHAnsi" w:cstheme="majorHAnsi"/>
          <w:lang w:val="it-IT"/>
        </w:rPr>
        <w:t>Ciclovia</w:t>
      </w:r>
      <w:proofErr w:type="spellEnd"/>
      <w:r w:rsidRPr="00010E4D">
        <w:rPr>
          <w:rFonts w:asciiTheme="majorHAnsi" w:hAnsiTheme="majorHAnsi" w:cstheme="majorHAnsi"/>
          <w:lang w:val="it-IT"/>
        </w:rPr>
        <w:t xml:space="preserve"> </w:t>
      </w:r>
      <w:proofErr w:type="spellStart"/>
      <w:r w:rsidRPr="00010E4D">
        <w:rPr>
          <w:rFonts w:asciiTheme="majorHAnsi" w:hAnsiTheme="majorHAnsi" w:cstheme="majorHAnsi"/>
          <w:lang w:val="it-IT"/>
        </w:rPr>
        <w:t>GiraSile</w:t>
      </w:r>
      <w:proofErr w:type="spellEnd"/>
      <w:r w:rsidR="00EE4354" w:rsidRPr="00010E4D">
        <w:rPr>
          <w:rFonts w:asciiTheme="majorHAnsi" w:hAnsiTheme="majorHAnsi" w:cstheme="majorHAnsi"/>
          <w:lang w:val="it-IT"/>
        </w:rPr>
        <w:t>.</w:t>
      </w:r>
    </w:p>
    <w:p w14:paraId="486EE618" w14:textId="27BA563B" w:rsidR="008A019F" w:rsidRPr="00401329" w:rsidRDefault="005B4B59" w:rsidP="00401329">
      <w:pPr>
        <w:ind w:left="-284" w:right="-284"/>
        <w:jc w:val="both"/>
        <w:rPr>
          <w:rFonts w:asciiTheme="majorHAnsi" w:hAnsiTheme="majorHAnsi" w:cstheme="majorHAnsi"/>
          <w:color w:val="EE0000"/>
          <w:lang w:val="it-IT"/>
        </w:rPr>
      </w:pPr>
      <w:r w:rsidRPr="00401329">
        <w:rPr>
          <w:rFonts w:asciiTheme="majorHAnsi" w:hAnsiTheme="majorHAnsi" w:cstheme="majorHAnsi"/>
          <w:lang w:val="it-IT"/>
        </w:rPr>
        <w:t xml:space="preserve">L'interruzione della circolazione </w:t>
      </w:r>
      <w:r w:rsidR="00401329" w:rsidRPr="00401329">
        <w:rPr>
          <w:rFonts w:asciiTheme="majorHAnsi" w:hAnsiTheme="majorHAnsi" w:cstheme="majorHAnsi"/>
          <w:lang w:val="it-IT"/>
        </w:rPr>
        <w:t xml:space="preserve">riguarderà </w:t>
      </w:r>
      <w:r w:rsidRPr="00401329">
        <w:rPr>
          <w:rFonts w:asciiTheme="majorHAnsi" w:hAnsiTheme="majorHAnsi" w:cstheme="majorHAnsi"/>
          <w:lang w:val="it-IT"/>
        </w:rPr>
        <w:t>il tratto</w:t>
      </w:r>
      <w:r w:rsidRPr="00010E4D">
        <w:rPr>
          <w:rFonts w:asciiTheme="majorHAnsi" w:hAnsiTheme="majorHAnsi" w:cstheme="majorHAnsi"/>
          <w:lang w:val="it-IT"/>
        </w:rPr>
        <w:t xml:space="preserve"> di Via Tiepolo compreso tra il civico 22 e l'intersezione con Via Castello vecchia (civico 32</w:t>
      </w:r>
      <w:r w:rsidRPr="00401329">
        <w:rPr>
          <w:rFonts w:asciiTheme="majorHAnsi" w:hAnsiTheme="majorHAnsi" w:cstheme="majorHAnsi"/>
          <w:lang w:val="it-IT"/>
        </w:rPr>
        <w:t>)</w:t>
      </w:r>
      <w:r w:rsidR="00401329">
        <w:rPr>
          <w:rFonts w:asciiTheme="majorHAnsi" w:hAnsiTheme="majorHAnsi" w:cstheme="majorHAnsi"/>
          <w:lang w:val="it-IT"/>
        </w:rPr>
        <w:t xml:space="preserve">, in </w:t>
      </w:r>
      <w:r w:rsidR="00321034" w:rsidRPr="00010E4D">
        <w:rPr>
          <w:rFonts w:asciiTheme="majorHAnsi" w:hAnsiTheme="majorHAnsi" w:cstheme="majorHAnsi"/>
          <w:lang w:val="it-IT"/>
        </w:rPr>
        <w:t xml:space="preserve">entrambi i sensi di marcia e per 24 ore su 24, fino al 14 febbraio 2026 incluso. Fanno eccezione i </w:t>
      </w:r>
      <w:r w:rsidR="00321034" w:rsidRPr="00010E4D">
        <w:rPr>
          <w:rFonts w:asciiTheme="majorHAnsi" w:hAnsiTheme="majorHAnsi" w:cstheme="majorHAnsi"/>
          <w:b/>
          <w:bCs/>
          <w:lang w:val="it-IT"/>
        </w:rPr>
        <w:t>residenti della zona</w:t>
      </w:r>
      <w:r w:rsidR="00321034" w:rsidRPr="00010E4D">
        <w:rPr>
          <w:rFonts w:asciiTheme="majorHAnsi" w:hAnsiTheme="majorHAnsi" w:cstheme="majorHAnsi"/>
          <w:lang w:val="it-IT"/>
        </w:rPr>
        <w:t>, che potranno sempre accedere alle proprie abitazioni.</w:t>
      </w:r>
      <w:r w:rsidR="00190EEB" w:rsidRPr="00010E4D">
        <w:rPr>
          <w:rFonts w:asciiTheme="majorHAnsi" w:hAnsiTheme="majorHAnsi" w:cstheme="majorHAnsi"/>
          <w:lang w:val="it-IT"/>
        </w:rPr>
        <w:t xml:space="preserve"> La </w:t>
      </w:r>
      <w:r w:rsidR="00190EEB" w:rsidRPr="00010E4D">
        <w:rPr>
          <w:rFonts w:asciiTheme="majorHAnsi" w:hAnsiTheme="majorHAnsi" w:cstheme="majorHAnsi"/>
          <w:b/>
          <w:bCs/>
          <w:lang w:val="it-IT"/>
        </w:rPr>
        <w:t>scuola primaria “G.B Tiepolo” e la scuola dell’infanzia “Montessori” di Silea</w:t>
      </w:r>
      <w:r w:rsidR="00190EEB" w:rsidRPr="00010E4D">
        <w:rPr>
          <w:rFonts w:asciiTheme="majorHAnsi" w:hAnsiTheme="majorHAnsi" w:cstheme="majorHAnsi"/>
          <w:lang w:val="it-IT"/>
        </w:rPr>
        <w:t xml:space="preserve"> che si trovano in via Tiepolo saranno raggiungibili accedendo da Silea.</w:t>
      </w:r>
    </w:p>
    <w:p w14:paraId="381F342F" w14:textId="46089EAF" w:rsidR="008A019F" w:rsidRPr="00A34365" w:rsidRDefault="005B4B59" w:rsidP="00010E4D">
      <w:pPr>
        <w:ind w:left="-284" w:right="-284"/>
        <w:jc w:val="both"/>
        <w:rPr>
          <w:rFonts w:asciiTheme="majorHAnsi" w:hAnsiTheme="majorHAnsi" w:cstheme="majorHAnsi"/>
          <w:lang w:val="it-IT"/>
        </w:rPr>
      </w:pPr>
      <w:r w:rsidRPr="00010E4D">
        <w:rPr>
          <w:rFonts w:asciiTheme="majorHAnsi" w:hAnsiTheme="majorHAnsi" w:cstheme="majorHAnsi"/>
          <w:b/>
          <w:bCs/>
          <w:lang w:val="it-IT"/>
        </w:rPr>
        <w:t xml:space="preserve">Il traffico veicolare verrà deviato </w:t>
      </w:r>
      <w:r w:rsidR="00EE4354" w:rsidRPr="00010E4D">
        <w:rPr>
          <w:rFonts w:asciiTheme="majorHAnsi" w:hAnsiTheme="majorHAnsi" w:cstheme="majorHAnsi"/>
          <w:b/>
          <w:bCs/>
          <w:lang w:val="it-IT"/>
        </w:rPr>
        <w:t>verso le frazioni di Mignagola</w:t>
      </w:r>
      <w:r w:rsidR="00650203" w:rsidRPr="00010E4D">
        <w:rPr>
          <w:rFonts w:asciiTheme="majorHAnsi" w:hAnsiTheme="majorHAnsi" w:cstheme="majorHAnsi"/>
          <w:b/>
          <w:bCs/>
          <w:lang w:val="it-IT"/>
        </w:rPr>
        <w:t xml:space="preserve"> di Carbonera</w:t>
      </w:r>
      <w:r w:rsidR="00EE4354" w:rsidRPr="00010E4D">
        <w:rPr>
          <w:rFonts w:asciiTheme="majorHAnsi" w:hAnsiTheme="majorHAnsi" w:cstheme="majorHAnsi"/>
          <w:b/>
          <w:bCs/>
          <w:lang w:val="it-IT"/>
        </w:rPr>
        <w:t xml:space="preserve"> e Olmi di San Biagio di </w:t>
      </w:r>
      <w:r w:rsidR="00EE4354" w:rsidRPr="00A34365">
        <w:rPr>
          <w:rFonts w:asciiTheme="majorHAnsi" w:hAnsiTheme="majorHAnsi" w:cstheme="majorHAnsi"/>
          <w:b/>
          <w:bCs/>
          <w:lang w:val="it-IT"/>
        </w:rPr>
        <w:t>Callalta</w:t>
      </w:r>
      <w:r w:rsidR="004821E2" w:rsidRPr="00A34365">
        <w:rPr>
          <w:rFonts w:asciiTheme="majorHAnsi" w:hAnsiTheme="majorHAnsi" w:cstheme="majorHAnsi"/>
          <w:b/>
          <w:bCs/>
          <w:lang w:val="it-IT"/>
        </w:rPr>
        <w:t>, nonché verso la città capoluogo</w:t>
      </w:r>
      <w:r w:rsidR="00EE4354" w:rsidRPr="00A34365">
        <w:rPr>
          <w:rFonts w:asciiTheme="majorHAnsi" w:hAnsiTheme="majorHAnsi" w:cstheme="majorHAnsi"/>
          <w:lang w:val="it-IT"/>
        </w:rPr>
        <w:t xml:space="preserve">. </w:t>
      </w:r>
      <w:r w:rsidRPr="00A34365">
        <w:rPr>
          <w:rFonts w:asciiTheme="majorHAnsi" w:hAnsiTheme="majorHAnsi" w:cstheme="majorHAnsi"/>
          <w:lang w:val="it-IT"/>
        </w:rPr>
        <w:t>La segnaletica di preavviso sarà posizionata lungo le principali direttrici.</w:t>
      </w:r>
    </w:p>
    <w:p w14:paraId="4B8A2627" w14:textId="26FEF32B" w:rsidR="008A019F" w:rsidRPr="00A34365" w:rsidRDefault="005B4B59" w:rsidP="00010E4D">
      <w:pPr>
        <w:ind w:left="-284" w:right="-284"/>
        <w:jc w:val="both"/>
        <w:rPr>
          <w:rFonts w:asciiTheme="majorHAnsi" w:hAnsiTheme="majorHAnsi" w:cstheme="majorHAnsi"/>
          <w:lang w:val="it-IT"/>
        </w:rPr>
      </w:pPr>
      <w:r w:rsidRPr="00A34365">
        <w:rPr>
          <w:rFonts w:asciiTheme="majorHAnsi" w:hAnsiTheme="majorHAnsi" w:cstheme="majorHAnsi"/>
          <w:lang w:val="it-IT"/>
        </w:rPr>
        <w:t xml:space="preserve">La chiusura si rende necessaria per consentire </w:t>
      </w:r>
      <w:r w:rsidR="00311680" w:rsidRPr="00A34365">
        <w:rPr>
          <w:rFonts w:asciiTheme="majorHAnsi" w:hAnsiTheme="majorHAnsi" w:cstheme="majorHAnsi"/>
          <w:lang w:val="it-IT"/>
        </w:rPr>
        <w:t xml:space="preserve">interventi preliminari </w:t>
      </w:r>
      <w:r w:rsidRPr="00A34365">
        <w:rPr>
          <w:rFonts w:asciiTheme="majorHAnsi" w:hAnsiTheme="majorHAnsi" w:cstheme="majorHAnsi"/>
          <w:lang w:val="it-IT"/>
        </w:rPr>
        <w:t>alla successiva realizzazione della pista ciclabile. I lavori interessano il sedime stradale e richiedono specifiche opere idrauliche che non possono essere eseguite in presenza di traffico.</w:t>
      </w:r>
      <w:r w:rsidR="004821E2" w:rsidRPr="00A34365">
        <w:rPr>
          <w:rFonts w:asciiTheme="majorHAnsi" w:hAnsiTheme="majorHAnsi" w:cstheme="majorHAnsi"/>
          <w:lang w:val="it-IT"/>
        </w:rPr>
        <w:t xml:space="preserve"> </w:t>
      </w:r>
      <w:r w:rsidR="004821E2" w:rsidRPr="00EF5A83">
        <w:rPr>
          <w:rFonts w:asciiTheme="majorHAnsi" w:hAnsiTheme="majorHAnsi" w:cstheme="majorHAnsi"/>
          <w:b/>
          <w:bCs/>
          <w:lang w:val="it-IT"/>
        </w:rPr>
        <w:t>Si tratta in particolare della sistemazione dell</w:t>
      </w:r>
      <w:r w:rsidR="00C46AA8" w:rsidRPr="00EF5A83">
        <w:rPr>
          <w:rFonts w:asciiTheme="majorHAnsi" w:hAnsiTheme="majorHAnsi" w:cstheme="majorHAnsi"/>
          <w:b/>
          <w:bCs/>
          <w:lang w:val="it-IT"/>
        </w:rPr>
        <w:t>a rete delle</w:t>
      </w:r>
      <w:r w:rsidR="004821E2" w:rsidRPr="00EF5A83">
        <w:rPr>
          <w:rFonts w:asciiTheme="majorHAnsi" w:hAnsiTheme="majorHAnsi" w:cstheme="majorHAnsi"/>
          <w:b/>
          <w:bCs/>
          <w:lang w:val="it-IT"/>
        </w:rPr>
        <w:t xml:space="preserve"> acque di scolo, utile anche a sistemare annosi problemi di deflusso in quell’ambito</w:t>
      </w:r>
      <w:r w:rsidR="004821E2" w:rsidRPr="00A34365">
        <w:rPr>
          <w:rFonts w:asciiTheme="majorHAnsi" w:hAnsiTheme="majorHAnsi" w:cstheme="majorHAnsi"/>
          <w:lang w:val="it-IT"/>
        </w:rPr>
        <w:t>.</w:t>
      </w:r>
    </w:p>
    <w:p w14:paraId="36B2A6C8" w14:textId="0C09C5A5" w:rsidR="004821E2" w:rsidRPr="00A34365" w:rsidRDefault="00D20DD5" w:rsidP="00010E4D">
      <w:pPr>
        <w:ind w:left="-284" w:right="-284"/>
        <w:jc w:val="both"/>
        <w:rPr>
          <w:rFonts w:asciiTheme="majorHAnsi" w:hAnsiTheme="majorHAnsi" w:cstheme="majorHAnsi"/>
          <w:lang w:val="it-IT"/>
        </w:rPr>
      </w:pPr>
      <w:r w:rsidRPr="00A34365">
        <w:rPr>
          <w:rFonts w:asciiTheme="majorHAnsi" w:hAnsiTheme="majorHAnsi" w:cstheme="majorHAnsi"/>
          <w:lang w:val="it-IT"/>
        </w:rPr>
        <w:t>Meteo</w:t>
      </w:r>
      <w:r w:rsidR="004821E2" w:rsidRPr="00A34365">
        <w:rPr>
          <w:rFonts w:asciiTheme="majorHAnsi" w:hAnsiTheme="majorHAnsi" w:cstheme="majorHAnsi"/>
          <w:lang w:val="it-IT"/>
        </w:rPr>
        <w:t xml:space="preserve"> permettendo, i lavori dureranno circa due settimane</w:t>
      </w:r>
      <w:r w:rsidR="00C46AA8">
        <w:rPr>
          <w:rFonts w:asciiTheme="majorHAnsi" w:hAnsiTheme="majorHAnsi" w:cstheme="majorHAnsi"/>
          <w:lang w:val="it-IT"/>
        </w:rPr>
        <w:t xml:space="preserve"> lavorative </w:t>
      </w:r>
      <w:r w:rsidR="004821E2" w:rsidRPr="00A34365">
        <w:rPr>
          <w:rFonts w:asciiTheme="majorHAnsi" w:hAnsiTheme="majorHAnsi" w:cstheme="majorHAnsi"/>
          <w:lang w:val="it-IT"/>
        </w:rPr>
        <w:t xml:space="preserve">e la circolazione potrebbe </w:t>
      </w:r>
      <w:r w:rsidRPr="00A34365">
        <w:rPr>
          <w:rFonts w:asciiTheme="majorHAnsi" w:hAnsiTheme="majorHAnsi" w:cstheme="majorHAnsi"/>
          <w:lang w:val="it-IT"/>
        </w:rPr>
        <w:t xml:space="preserve">dunque </w:t>
      </w:r>
      <w:r w:rsidR="004821E2" w:rsidRPr="00A34365">
        <w:rPr>
          <w:rFonts w:asciiTheme="majorHAnsi" w:hAnsiTheme="majorHAnsi" w:cstheme="majorHAnsi"/>
          <w:lang w:val="it-IT"/>
        </w:rPr>
        <w:t>essere ripristinata anche prima della scadenza prevista in ordinanza.</w:t>
      </w:r>
    </w:p>
    <w:p w14:paraId="5DFCEDA6" w14:textId="7CF1CC1C" w:rsidR="008A019F" w:rsidRPr="00A34365" w:rsidRDefault="005B4B59" w:rsidP="00010E4D">
      <w:pPr>
        <w:ind w:left="-284" w:right="-284"/>
        <w:jc w:val="both"/>
        <w:rPr>
          <w:rFonts w:asciiTheme="majorHAnsi" w:hAnsiTheme="majorHAnsi" w:cstheme="majorHAnsi"/>
          <w:lang w:val="it-IT"/>
        </w:rPr>
      </w:pPr>
      <w:r w:rsidRPr="00A34365">
        <w:rPr>
          <w:rFonts w:asciiTheme="majorHAnsi" w:hAnsiTheme="majorHAnsi" w:cstheme="majorHAnsi"/>
          <w:lang w:val="it-IT"/>
        </w:rPr>
        <w:t>Il progetto complessivo del percorso ciclo-turistico di Villa Passi prevede la realizzazione di un itinerario che collegherà Silea e Carbonera valorizzando il patrimonio paesaggistico dello "</w:t>
      </w:r>
      <w:proofErr w:type="spellStart"/>
      <w:r w:rsidRPr="00A34365">
        <w:rPr>
          <w:rFonts w:asciiTheme="majorHAnsi" w:hAnsiTheme="majorHAnsi" w:cstheme="majorHAnsi"/>
          <w:lang w:val="it-IT"/>
        </w:rPr>
        <w:t>Stradon</w:t>
      </w:r>
      <w:proofErr w:type="spellEnd"/>
      <w:r w:rsidRPr="00A34365">
        <w:rPr>
          <w:rFonts w:asciiTheme="majorHAnsi" w:hAnsiTheme="majorHAnsi" w:cstheme="majorHAnsi"/>
          <w:lang w:val="it-IT"/>
        </w:rPr>
        <w:t xml:space="preserve">" di Villa Tiepolo Passi e qualificando la </w:t>
      </w:r>
      <w:proofErr w:type="spellStart"/>
      <w:r w:rsidRPr="00A34365">
        <w:rPr>
          <w:rFonts w:asciiTheme="majorHAnsi" w:hAnsiTheme="majorHAnsi" w:cstheme="majorHAnsi"/>
          <w:lang w:val="it-IT"/>
        </w:rPr>
        <w:t>Ciclovia</w:t>
      </w:r>
      <w:proofErr w:type="spellEnd"/>
      <w:r w:rsidRPr="00A34365">
        <w:rPr>
          <w:rFonts w:asciiTheme="majorHAnsi" w:hAnsiTheme="majorHAnsi" w:cstheme="majorHAnsi"/>
          <w:lang w:val="it-IT"/>
        </w:rPr>
        <w:t xml:space="preserve"> </w:t>
      </w:r>
      <w:proofErr w:type="spellStart"/>
      <w:r w:rsidRPr="00A34365">
        <w:rPr>
          <w:rFonts w:asciiTheme="majorHAnsi" w:hAnsiTheme="majorHAnsi" w:cstheme="majorHAnsi"/>
          <w:lang w:val="it-IT"/>
        </w:rPr>
        <w:t>GiraSile</w:t>
      </w:r>
      <w:proofErr w:type="spellEnd"/>
      <w:r w:rsidRPr="00A34365">
        <w:rPr>
          <w:rFonts w:asciiTheme="majorHAnsi" w:hAnsiTheme="majorHAnsi" w:cstheme="majorHAnsi"/>
          <w:lang w:val="it-IT"/>
        </w:rPr>
        <w:t xml:space="preserve">. </w:t>
      </w:r>
      <w:r w:rsidR="00650203" w:rsidRPr="00A34365">
        <w:rPr>
          <w:rFonts w:asciiTheme="majorHAnsi" w:hAnsiTheme="majorHAnsi" w:cstheme="majorHAnsi"/>
          <w:lang w:val="it-IT"/>
        </w:rPr>
        <w:t>Per quanto riguarda Silea, l</w:t>
      </w:r>
      <w:r w:rsidRPr="00A34365">
        <w:rPr>
          <w:rFonts w:asciiTheme="majorHAnsi" w:hAnsiTheme="majorHAnsi" w:cstheme="majorHAnsi"/>
          <w:lang w:val="it-IT"/>
        </w:rPr>
        <w:t xml:space="preserve">'opera ha un valore di 725mila euro, finanziata con 375mila euro dal bando SISUS (Strategie Integrate di Sviluppo Urbano Sostenibile) della Regione del Veneto e 350mila euro di cofinanziamento comunale. </w:t>
      </w:r>
      <w:r w:rsidR="00650203" w:rsidRPr="00A34365">
        <w:rPr>
          <w:rFonts w:asciiTheme="majorHAnsi" w:hAnsiTheme="majorHAnsi" w:cstheme="majorHAnsi"/>
          <w:lang w:val="it-IT"/>
        </w:rPr>
        <w:t>Per Carbonera</w:t>
      </w:r>
      <w:r w:rsidR="00A34365" w:rsidRPr="00A34365">
        <w:rPr>
          <w:rFonts w:asciiTheme="majorHAnsi" w:hAnsiTheme="majorHAnsi" w:cstheme="majorHAnsi"/>
          <w:lang w:val="it-IT"/>
        </w:rPr>
        <w:t xml:space="preserve"> l’opera prevista è di </w:t>
      </w:r>
      <w:r w:rsidR="00A34365" w:rsidRPr="00A34365">
        <w:rPr>
          <w:rFonts w:asciiTheme="majorHAnsi" w:hAnsiTheme="majorHAnsi" w:cstheme="majorHAnsi"/>
          <w:lang w:val="it-IT"/>
        </w:rPr>
        <w:lastRenderedPageBreak/>
        <w:t>circa 2 milioni di euro finanziata con 397 mila euro dal bando SISUS destinato ai Comuni dell’Area Urbana</w:t>
      </w:r>
      <w:r w:rsidR="00A34365">
        <w:rPr>
          <w:rFonts w:asciiTheme="majorHAnsi" w:hAnsiTheme="majorHAnsi" w:cstheme="majorHAnsi"/>
          <w:lang w:val="it-IT"/>
        </w:rPr>
        <w:t xml:space="preserve"> di Treviso</w:t>
      </w:r>
      <w:r w:rsidR="00A34365" w:rsidRPr="00A34365">
        <w:rPr>
          <w:rFonts w:asciiTheme="majorHAnsi" w:hAnsiTheme="majorHAnsi" w:cstheme="majorHAnsi"/>
          <w:lang w:val="it-IT"/>
        </w:rPr>
        <w:t xml:space="preserve"> per 671 mila euro da Ferrovie dello Stato, poiché prevede un sottopasso per l’attraversamento in sicurezza della ferrovia per pedoni e ciclisti.</w:t>
      </w:r>
    </w:p>
    <w:p w14:paraId="2AA8A4A6" w14:textId="77777777" w:rsidR="00010E4D" w:rsidRPr="00CF6243" w:rsidRDefault="00010E4D" w:rsidP="00010E4D">
      <w:pPr>
        <w:spacing w:before="240" w:after="240" w:line="240" w:lineRule="auto"/>
        <w:ind w:left="-284" w:right="-284"/>
        <w:jc w:val="both"/>
        <w:rPr>
          <w:rFonts w:asciiTheme="majorHAnsi" w:hAnsiTheme="majorHAnsi" w:cstheme="majorHAnsi"/>
          <w:lang w:val="it-IT"/>
        </w:rPr>
      </w:pPr>
      <w:r w:rsidRPr="00CF6243">
        <w:rPr>
          <w:rFonts w:asciiTheme="majorHAnsi" w:hAnsiTheme="majorHAnsi" w:cstheme="majorHAnsi"/>
          <w:lang w:val="it-IT"/>
        </w:rPr>
        <w:t xml:space="preserve">Il nuovo tracciato rappresenta un importante tassello nella rete della mobilità sostenibile del territorio trevigiano. Nel Comune di Silea, la pista si svilupperà per circa 1.100 metri mentre nel comune di Carbonera per circa 900 metri. La lunghezza complessiva sarà quindi di 2 chilometri. </w:t>
      </w:r>
    </w:p>
    <w:p w14:paraId="4B35F35D" w14:textId="0A2718D2" w:rsidR="008A019F" w:rsidRPr="00010E4D" w:rsidRDefault="005B4B59" w:rsidP="00010E4D">
      <w:pPr>
        <w:ind w:left="-284" w:right="-284"/>
        <w:jc w:val="both"/>
        <w:rPr>
          <w:rFonts w:asciiTheme="majorHAnsi" w:hAnsiTheme="majorHAnsi" w:cstheme="majorHAnsi"/>
          <w:lang w:val="it-IT"/>
        </w:rPr>
      </w:pPr>
      <w:r w:rsidRPr="00010E4D">
        <w:rPr>
          <w:rFonts w:asciiTheme="majorHAnsi" w:hAnsiTheme="majorHAnsi" w:cstheme="majorHAnsi"/>
          <w:lang w:val="it-IT"/>
        </w:rPr>
        <w:t xml:space="preserve">"Questo intervento rappresenta un investimento strategico per il nostro territorio", afferma la </w:t>
      </w:r>
      <w:r w:rsidR="00650203" w:rsidRPr="00010E4D">
        <w:rPr>
          <w:rFonts w:asciiTheme="majorHAnsi" w:hAnsiTheme="majorHAnsi" w:cstheme="majorHAnsi"/>
          <w:b/>
          <w:bCs/>
          <w:lang w:val="it-IT"/>
        </w:rPr>
        <w:t>S</w:t>
      </w:r>
      <w:r w:rsidRPr="00010E4D">
        <w:rPr>
          <w:rFonts w:asciiTheme="majorHAnsi" w:hAnsiTheme="majorHAnsi" w:cstheme="majorHAnsi"/>
          <w:b/>
          <w:bCs/>
          <w:lang w:val="it-IT"/>
        </w:rPr>
        <w:t>indaca di Silea</w:t>
      </w:r>
      <w:r w:rsidRPr="00010E4D">
        <w:rPr>
          <w:rFonts w:asciiTheme="majorHAnsi" w:hAnsiTheme="majorHAnsi" w:cstheme="majorHAnsi"/>
          <w:lang w:val="it-IT"/>
        </w:rPr>
        <w:t xml:space="preserve"> </w:t>
      </w:r>
      <w:r w:rsidRPr="00010E4D">
        <w:rPr>
          <w:rFonts w:asciiTheme="majorHAnsi" w:hAnsiTheme="majorHAnsi" w:cstheme="majorHAnsi"/>
          <w:b/>
          <w:lang w:val="it-IT"/>
        </w:rPr>
        <w:t xml:space="preserve">Rossella </w:t>
      </w:r>
      <w:proofErr w:type="spellStart"/>
      <w:r w:rsidRPr="00010E4D">
        <w:rPr>
          <w:rFonts w:asciiTheme="majorHAnsi" w:hAnsiTheme="majorHAnsi" w:cstheme="majorHAnsi"/>
          <w:b/>
          <w:lang w:val="it-IT"/>
        </w:rPr>
        <w:t>Cendron</w:t>
      </w:r>
      <w:proofErr w:type="spellEnd"/>
      <w:r w:rsidRPr="00010E4D">
        <w:rPr>
          <w:rFonts w:asciiTheme="majorHAnsi" w:hAnsiTheme="majorHAnsi" w:cstheme="majorHAnsi"/>
          <w:lang w:val="it-IT"/>
        </w:rPr>
        <w:t xml:space="preserve">. "La realizzazione del percorso lungo lo </w:t>
      </w:r>
      <w:proofErr w:type="spellStart"/>
      <w:r w:rsidRPr="00010E4D">
        <w:rPr>
          <w:rFonts w:asciiTheme="majorHAnsi" w:hAnsiTheme="majorHAnsi" w:cstheme="majorHAnsi"/>
          <w:lang w:val="it-IT"/>
        </w:rPr>
        <w:t>Stradon</w:t>
      </w:r>
      <w:proofErr w:type="spellEnd"/>
      <w:r w:rsidRPr="00010E4D">
        <w:rPr>
          <w:rFonts w:asciiTheme="majorHAnsi" w:hAnsiTheme="majorHAnsi" w:cstheme="majorHAnsi"/>
          <w:lang w:val="it-IT"/>
        </w:rPr>
        <w:t xml:space="preserve"> di Villa Tiepolo Passi ci permette di valorizzare uno dei patrimoni paesaggistici più significativi di Silea, coniugando mobilità sostenibile e tutela del territorio. Chiediamo ai cittadini comprensione per il disagio temporaneo: stiamo costruendo un'infrastruttura che migliorerà la qualità della vita della nostra comunità e rafforzerà l'attrattività turistica."</w:t>
      </w:r>
    </w:p>
    <w:p w14:paraId="28836EC5" w14:textId="05CFC278" w:rsidR="004821E2" w:rsidRDefault="00650203" w:rsidP="004821E2">
      <w:pPr>
        <w:ind w:left="-284" w:right="-284"/>
        <w:jc w:val="both"/>
        <w:rPr>
          <w:rFonts w:asciiTheme="majorHAnsi" w:hAnsiTheme="majorHAnsi" w:cstheme="majorHAnsi"/>
          <w:iCs/>
          <w:lang w:val="it-IT"/>
        </w:rPr>
      </w:pPr>
      <w:r w:rsidRPr="00010E4D">
        <w:rPr>
          <w:rFonts w:asciiTheme="majorHAnsi" w:hAnsiTheme="majorHAnsi" w:cstheme="majorHAnsi"/>
          <w:iCs/>
          <w:lang w:val="it-IT"/>
        </w:rPr>
        <w:t>"</w:t>
      </w:r>
      <w:r w:rsidR="00350B98">
        <w:rPr>
          <w:rFonts w:asciiTheme="majorHAnsi" w:hAnsiTheme="majorHAnsi" w:cstheme="majorHAnsi"/>
          <w:iCs/>
          <w:lang w:val="it-IT"/>
        </w:rPr>
        <w:t xml:space="preserve">Quelli che andremo a eseguire sono </w:t>
      </w:r>
      <w:r w:rsidRPr="00010E4D">
        <w:rPr>
          <w:rFonts w:asciiTheme="majorHAnsi" w:hAnsiTheme="majorHAnsi" w:cstheme="majorHAnsi"/>
          <w:iCs/>
          <w:lang w:val="it-IT"/>
        </w:rPr>
        <w:t>intervent</w:t>
      </w:r>
      <w:r w:rsidR="00350B98">
        <w:rPr>
          <w:rFonts w:asciiTheme="majorHAnsi" w:hAnsiTheme="majorHAnsi" w:cstheme="majorHAnsi"/>
          <w:iCs/>
          <w:lang w:val="it-IT"/>
        </w:rPr>
        <w:t>i</w:t>
      </w:r>
      <w:r w:rsidRPr="00010E4D">
        <w:rPr>
          <w:rFonts w:asciiTheme="majorHAnsi" w:hAnsiTheme="majorHAnsi" w:cstheme="majorHAnsi"/>
          <w:iCs/>
          <w:lang w:val="it-IT"/>
        </w:rPr>
        <w:t xml:space="preserve"> tecnic</w:t>
      </w:r>
      <w:r w:rsidR="00350B98">
        <w:rPr>
          <w:rFonts w:asciiTheme="majorHAnsi" w:hAnsiTheme="majorHAnsi" w:cstheme="majorHAnsi"/>
          <w:iCs/>
          <w:lang w:val="it-IT"/>
        </w:rPr>
        <w:t>i</w:t>
      </w:r>
      <w:r w:rsidRPr="00010E4D">
        <w:rPr>
          <w:rFonts w:asciiTheme="majorHAnsi" w:hAnsiTheme="majorHAnsi" w:cstheme="majorHAnsi"/>
          <w:iCs/>
          <w:lang w:val="it-IT"/>
        </w:rPr>
        <w:t xml:space="preserve"> indispensabil</w:t>
      </w:r>
      <w:r w:rsidR="00350B98">
        <w:rPr>
          <w:rFonts w:asciiTheme="majorHAnsi" w:hAnsiTheme="majorHAnsi" w:cstheme="majorHAnsi"/>
          <w:iCs/>
          <w:lang w:val="it-IT"/>
        </w:rPr>
        <w:t>i</w:t>
      </w:r>
      <w:r w:rsidRPr="00010E4D">
        <w:rPr>
          <w:rFonts w:asciiTheme="majorHAnsi" w:hAnsiTheme="majorHAnsi" w:cstheme="majorHAnsi"/>
          <w:iCs/>
          <w:lang w:val="it-IT"/>
        </w:rPr>
        <w:t xml:space="preserve"> per garantire la realizzazione della futura ciclovia", sottolinea l’</w:t>
      </w:r>
      <w:r w:rsidRPr="00010E4D">
        <w:rPr>
          <w:rFonts w:asciiTheme="majorHAnsi" w:hAnsiTheme="majorHAnsi" w:cstheme="majorHAnsi"/>
          <w:b/>
          <w:bCs/>
          <w:iCs/>
          <w:lang w:val="it-IT"/>
        </w:rPr>
        <w:t>Assessore ai Lavori pubblici del Comune di Silea</w:t>
      </w:r>
      <w:r w:rsidRPr="00010E4D">
        <w:rPr>
          <w:rFonts w:asciiTheme="majorHAnsi" w:hAnsiTheme="majorHAnsi" w:cstheme="majorHAnsi"/>
          <w:iCs/>
          <w:lang w:val="it-IT"/>
        </w:rPr>
        <w:t xml:space="preserve"> </w:t>
      </w:r>
      <w:r w:rsidRPr="00010E4D">
        <w:rPr>
          <w:rFonts w:asciiTheme="majorHAnsi" w:hAnsiTheme="majorHAnsi" w:cstheme="majorHAnsi"/>
          <w:b/>
          <w:iCs/>
          <w:lang w:val="it-IT"/>
        </w:rPr>
        <w:t>Ylenia Canzian</w:t>
      </w:r>
      <w:r w:rsidRPr="00010E4D">
        <w:rPr>
          <w:rFonts w:asciiTheme="majorHAnsi" w:hAnsiTheme="majorHAnsi" w:cstheme="majorHAnsi"/>
          <w:iCs/>
          <w:lang w:val="it-IT"/>
        </w:rPr>
        <w:t>. "Abbiamo organizzato il cantiere per completare le opere nel minor tempo possibile. Questo è il primo passo concreto per realizzare un collegamento ciclopedonale sicuro tra Silea e Carbonera, un'infrastruttura che i nostri cittadini attendono e che cambierà il modo di muoversi tra i due comuni."</w:t>
      </w:r>
    </w:p>
    <w:p w14:paraId="31636D69" w14:textId="7E18357B" w:rsidR="004821E2" w:rsidRDefault="004821E2" w:rsidP="004821E2">
      <w:pPr>
        <w:ind w:left="-284" w:right="-284"/>
        <w:jc w:val="both"/>
        <w:rPr>
          <w:rFonts w:asciiTheme="majorHAnsi" w:hAnsiTheme="majorHAnsi" w:cstheme="majorHAnsi"/>
          <w:b/>
          <w:bCs/>
          <w:lang w:val="it-IT"/>
        </w:rPr>
      </w:pPr>
      <w:r>
        <w:rPr>
          <w:rFonts w:asciiTheme="majorHAnsi" w:hAnsiTheme="majorHAnsi" w:cstheme="majorHAnsi"/>
          <w:iCs/>
          <w:lang w:val="it-IT"/>
        </w:rPr>
        <w:t>“Anche se la chiusura stradale non sarebbe necessaria per il tratto di ciclabile nel Comune di Carbonera, riteniamo opportuno sfruttare queste settimane per procedere più agevolmente alla trasformazione di un tratto di marciapiede, in pista ciclabile a raso, nel versante a nord del sottopasso</w:t>
      </w:r>
      <w:r w:rsidR="005B4B59">
        <w:rPr>
          <w:rFonts w:asciiTheme="majorHAnsi" w:hAnsiTheme="majorHAnsi" w:cstheme="majorHAnsi"/>
          <w:iCs/>
          <w:lang w:val="it-IT"/>
        </w:rPr>
        <w:t>, previsto nell’appalto affidato dal Comune di Carbonera</w:t>
      </w:r>
      <w:r>
        <w:rPr>
          <w:rFonts w:asciiTheme="majorHAnsi" w:hAnsiTheme="majorHAnsi" w:cstheme="majorHAnsi"/>
          <w:iCs/>
          <w:lang w:val="it-IT"/>
        </w:rPr>
        <w:t xml:space="preserve">. </w:t>
      </w:r>
      <w:r w:rsidR="00D20DD5">
        <w:rPr>
          <w:rFonts w:asciiTheme="majorHAnsi" w:hAnsiTheme="majorHAnsi" w:cstheme="majorHAnsi"/>
          <w:iCs/>
          <w:lang w:val="it-IT"/>
        </w:rPr>
        <w:t xml:space="preserve">Inoltre, </w:t>
      </w:r>
      <w:r w:rsidR="005B4B59">
        <w:rPr>
          <w:rFonts w:asciiTheme="majorHAnsi" w:hAnsiTheme="majorHAnsi" w:cstheme="majorHAnsi"/>
          <w:iCs/>
          <w:lang w:val="it-IT"/>
        </w:rPr>
        <w:t>l</w:t>
      </w:r>
      <w:r>
        <w:rPr>
          <w:rFonts w:asciiTheme="majorHAnsi" w:hAnsiTheme="majorHAnsi" w:cstheme="majorHAnsi"/>
          <w:iCs/>
          <w:lang w:val="it-IT"/>
        </w:rPr>
        <w:t xml:space="preserve">a sistemazione idraulica nel Comune di Silea contribuirà al miglior deflusso delle acque piovane </w:t>
      </w:r>
      <w:r w:rsidR="00D20DD5">
        <w:rPr>
          <w:rFonts w:asciiTheme="majorHAnsi" w:hAnsiTheme="majorHAnsi" w:cstheme="majorHAnsi"/>
          <w:iCs/>
          <w:lang w:val="it-IT"/>
        </w:rPr>
        <w:t>nell’area del sottopasso esistente</w:t>
      </w:r>
      <w:r w:rsidR="00A34365">
        <w:rPr>
          <w:rFonts w:asciiTheme="majorHAnsi" w:hAnsiTheme="majorHAnsi" w:cstheme="majorHAnsi"/>
          <w:iCs/>
          <w:lang w:val="it-IT"/>
        </w:rPr>
        <w:t xml:space="preserve">. L’intera opera sarà </w:t>
      </w:r>
      <w:r w:rsidR="002576FC">
        <w:rPr>
          <w:rFonts w:asciiTheme="majorHAnsi" w:hAnsiTheme="majorHAnsi" w:cstheme="majorHAnsi"/>
          <w:iCs/>
          <w:lang w:val="it-IT"/>
        </w:rPr>
        <w:t xml:space="preserve">dunque </w:t>
      </w:r>
      <w:r w:rsidR="00A34365">
        <w:rPr>
          <w:rFonts w:asciiTheme="majorHAnsi" w:hAnsiTheme="majorHAnsi" w:cstheme="majorHAnsi"/>
          <w:iCs/>
          <w:lang w:val="it-IT"/>
        </w:rPr>
        <w:t xml:space="preserve">utile </w:t>
      </w:r>
      <w:r w:rsidR="002576FC">
        <w:rPr>
          <w:rFonts w:asciiTheme="majorHAnsi" w:hAnsiTheme="majorHAnsi" w:cstheme="majorHAnsi"/>
          <w:iCs/>
          <w:lang w:val="it-IT"/>
        </w:rPr>
        <w:t xml:space="preserve">sia </w:t>
      </w:r>
      <w:r w:rsidR="00A34365">
        <w:rPr>
          <w:rFonts w:asciiTheme="majorHAnsi" w:hAnsiTheme="majorHAnsi" w:cstheme="majorHAnsi"/>
          <w:iCs/>
          <w:lang w:val="it-IT"/>
        </w:rPr>
        <w:t xml:space="preserve">per la messa in sicurezza stradale </w:t>
      </w:r>
      <w:r w:rsidR="002576FC">
        <w:rPr>
          <w:rFonts w:asciiTheme="majorHAnsi" w:hAnsiTheme="majorHAnsi" w:cstheme="majorHAnsi"/>
          <w:iCs/>
          <w:lang w:val="it-IT"/>
        </w:rPr>
        <w:t>sia per la sistemazione idraulica dell</w:t>
      </w:r>
      <w:r w:rsidR="005B4B59">
        <w:rPr>
          <w:rFonts w:asciiTheme="majorHAnsi" w:hAnsiTheme="majorHAnsi" w:cstheme="majorHAnsi"/>
          <w:iCs/>
          <w:lang w:val="it-IT"/>
        </w:rPr>
        <w:t>a zona</w:t>
      </w:r>
      <w:r w:rsidR="00D20DD5">
        <w:rPr>
          <w:rFonts w:asciiTheme="majorHAnsi" w:hAnsiTheme="majorHAnsi" w:cstheme="majorHAnsi"/>
          <w:iCs/>
          <w:lang w:val="it-IT"/>
        </w:rPr>
        <w:t>”</w:t>
      </w:r>
      <w:r w:rsidR="00511517">
        <w:rPr>
          <w:rFonts w:asciiTheme="majorHAnsi" w:hAnsiTheme="majorHAnsi" w:cstheme="majorHAnsi"/>
          <w:iCs/>
          <w:lang w:val="it-IT"/>
        </w:rPr>
        <w:t>,</w:t>
      </w:r>
      <w:r w:rsidR="00D20DD5" w:rsidRPr="00D20DD5">
        <w:rPr>
          <w:rFonts w:asciiTheme="majorHAnsi" w:hAnsiTheme="majorHAnsi" w:cstheme="majorHAnsi"/>
          <w:lang w:val="it-IT"/>
        </w:rPr>
        <w:t xml:space="preserve"> </w:t>
      </w:r>
      <w:r w:rsidR="00D20DD5">
        <w:rPr>
          <w:rFonts w:asciiTheme="majorHAnsi" w:hAnsiTheme="majorHAnsi" w:cstheme="majorHAnsi"/>
          <w:lang w:val="it-IT"/>
        </w:rPr>
        <w:t>informa</w:t>
      </w:r>
      <w:r w:rsidR="00D20DD5" w:rsidRPr="00010E4D">
        <w:rPr>
          <w:rFonts w:asciiTheme="majorHAnsi" w:hAnsiTheme="majorHAnsi" w:cstheme="majorHAnsi"/>
          <w:lang w:val="it-IT"/>
        </w:rPr>
        <w:t xml:space="preserve"> la </w:t>
      </w:r>
      <w:r w:rsidR="00D20DD5" w:rsidRPr="00010E4D">
        <w:rPr>
          <w:rFonts w:asciiTheme="majorHAnsi" w:hAnsiTheme="majorHAnsi" w:cstheme="majorHAnsi"/>
          <w:b/>
          <w:bCs/>
          <w:lang w:val="it-IT"/>
        </w:rPr>
        <w:t xml:space="preserve">Sindaca di </w:t>
      </w:r>
      <w:r w:rsidR="00D20DD5">
        <w:rPr>
          <w:rFonts w:asciiTheme="majorHAnsi" w:hAnsiTheme="majorHAnsi" w:cstheme="majorHAnsi"/>
          <w:b/>
          <w:bCs/>
          <w:lang w:val="it-IT"/>
        </w:rPr>
        <w:t>Carbonera Federica Ortolan</w:t>
      </w:r>
      <w:r w:rsidR="00A34365">
        <w:rPr>
          <w:rFonts w:asciiTheme="majorHAnsi" w:hAnsiTheme="majorHAnsi" w:cstheme="majorHAnsi"/>
          <w:b/>
          <w:bCs/>
          <w:lang w:val="it-IT"/>
        </w:rPr>
        <w:t>.</w:t>
      </w:r>
    </w:p>
    <w:p w14:paraId="2E02C97B" w14:textId="01C8AACB" w:rsidR="008A019F" w:rsidRPr="00010E4D" w:rsidRDefault="00A34365" w:rsidP="00010E4D">
      <w:pPr>
        <w:ind w:left="-284" w:right="-284"/>
        <w:jc w:val="both"/>
        <w:rPr>
          <w:rFonts w:asciiTheme="majorHAnsi" w:hAnsiTheme="majorHAnsi" w:cstheme="majorHAnsi"/>
          <w:color w:val="EE0000"/>
          <w:lang w:val="it-IT"/>
        </w:rPr>
      </w:pPr>
      <w:r>
        <w:rPr>
          <w:rFonts w:asciiTheme="majorHAnsi" w:hAnsiTheme="majorHAnsi" w:cstheme="majorHAnsi"/>
          <w:iCs/>
          <w:lang w:val="it-IT"/>
        </w:rPr>
        <w:t>“</w:t>
      </w:r>
      <w:r w:rsidR="002576FC" w:rsidRPr="002576FC">
        <w:rPr>
          <w:rFonts w:asciiTheme="majorHAnsi" w:hAnsiTheme="majorHAnsi" w:cstheme="majorHAnsi"/>
          <w:iCs/>
          <w:lang w:val="it-IT"/>
        </w:rPr>
        <w:t>La realizzazione di questo percorso ciclabile rappresenta un passaggio fondamentale per costruire una rete di mobilità sostenibile realmente integrata tra Silea e Carbonera</w:t>
      </w:r>
      <w:r w:rsidR="002576FC">
        <w:rPr>
          <w:rFonts w:asciiTheme="majorHAnsi" w:hAnsiTheme="majorHAnsi" w:cstheme="majorHAnsi"/>
          <w:iCs/>
          <w:lang w:val="it-IT"/>
        </w:rPr>
        <w:t>”</w:t>
      </w:r>
      <w:r w:rsidR="002576FC" w:rsidRPr="002576FC">
        <w:rPr>
          <w:rFonts w:asciiTheme="majorHAnsi" w:hAnsiTheme="majorHAnsi" w:cstheme="majorHAnsi"/>
          <w:iCs/>
          <w:lang w:val="it-IT"/>
        </w:rPr>
        <w:t xml:space="preserve">, sottolinea </w:t>
      </w:r>
      <w:r w:rsidR="002576FC" w:rsidRPr="002576FC">
        <w:rPr>
          <w:rFonts w:asciiTheme="majorHAnsi" w:hAnsiTheme="majorHAnsi" w:cstheme="majorHAnsi"/>
          <w:b/>
          <w:bCs/>
          <w:iCs/>
          <w:lang w:val="it-IT"/>
        </w:rPr>
        <w:t xml:space="preserve">l’Assessore ai Lavori Pubblici del Comune di Carbonera Francesca </w:t>
      </w:r>
      <w:proofErr w:type="spellStart"/>
      <w:r w:rsidR="002576FC" w:rsidRPr="002576FC">
        <w:rPr>
          <w:rFonts w:asciiTheme="majorHAnsi" w:hAnsiTheme="majorHAnsi" w:cstheme="majorHAnsi"/>
          <w:b/>
          <w:bCs/>
          <w:iCs/>
          <w:lang w:val="it-IT"/>
        </w:rPr>
        <w:t>Pileio</w:t>
      </w:r>
      <w:proofErr w:type="spellEnd"/>
      <w:r w:rsidR="00511517">
        <w:rPr>
          <w:rFonts w:asciiTheme="majorHAnsi" w:hAnsiTheme="majorHAnsi" w:cstheme="majorHAnsi"/>
          <w:b/>
          <w:bCs/>
          <w:iCs/>
          <w:lang w:val="it-IT"/>
        </w:rPr>
        <w:t>.</w:t>
      </w:r>
      <w:r w:rsidR="002576FC" w:rsidRPr="002576FC">
        <w:rPr>
          <w:rFonts w:asciiTheme="majorHAnsi" w:hAnsiTheme="majorHAnsi" w:cstheme="majorHAnsi"/>
          <w:iCs/>
          <w:lang w:val="it-IT"/>
        </w:rPr>
        <w:t xml:space="preserve"> </w:t>
      </w:r>
      <w:r w:rsidR="002576FC">
        <w:rPr>
          <w:rFonts w:asciiTheme="majorHAnsi" w:hAnsiTheme="majorHAnsi" w:cstheme="majorHAnsi"/>
          <w:iCs/>
          <w:lang w:val="it-IT"/>
        </w:rPr>
        <w:t>“</w:t>
      </w:r>
      <w:r w:rsidR="002576FC" w:rsidRPr="002576FC">
        <w:rPr>
          <w:rFonts w:asciiTheme="majorHAnsi" w:hAnsiTheme="majorHAnsi" w:cstheme="majorHAnsi"/>
          <w:iCs/>
          <w:lang w:val="it-IT"/>
        </w:rPr>
        <w:t>Non si tratta solo di un’infrastruttura dedicata al tempo libero, ma di un’opera di collegamento strategica che favorisce spostamenti quotidiani più sicuri, riduce l’impatto del traffico veicolare e migliora la qualità della vita dei cittadini. Investire sulle piste ciclabili significa investire su un territorio più accessibile, connesso e attento all’ambiente</w:t>
      </w:r>
      <w:r w:rsidR="002576FC">
        <w:rPr>
          <w:rFonts w:asciiTheme="majorHAnsi" w:hAnsiTheme="majorHAnsi" w:cstheme="majorHAnsi"/>
          <w:iCs/>
          <w:lang w:val="it-IT"/>
        </w:rPr>
        <w:t>”.</w:t>
      </w:r>
    </w:p>
    <w:p w14:paraId="3E619A53" w14:textId="4DE3B246" w:rsidR="008A019F" w:rsidRPr="00010E4D" w:rsidRDefault="005B4B59" w:rsidP="00010E4D">
      <w:pPr>
        <w:ind w:left="-284" w:right="-284"/>
        <w:jc w:val="both"/>
        <w:rPr>
          <w:rFonts w:asciiTheme="majorHAnsi" w:hAnsiTheme="majorHAnsi" w:cstheme="majorHAnsi"/>
          <w:lang w:val="it-IT"/>
        </w:rPr>
      </w:pPr>
      <w:r w:rsidRPr="00010E4D">
        <w:rPr>
          <w:rFonts w:asciiTheme="majorHAnsi" w:hAnsiTheme="majorHAnsi" w:cstheme="majorHAnsi"/>
          <w:lang w:val="it-IT"/>
        </w:rPr>
        <w:t>Per informazioni</w:t>
      </w:r>
      <w:r w:rsidR="00650203" w:rsidRPr="00010E4D">
        <w:rPr>
          <w:rFonts w:asciiTheme="majorHAnsi" w:hAnsiTheme="majorHAnsi" w:cstheme="majorHAnsi"/>
          <w:lang w:val="it-IT"/>
        </w:rPr>
        <w:t xml:space="preserve"> sulla viabilità</w:t>
      </w:r>
      <w:r w:rsidRPr="00010E4D">
        <w:rPr>
          <w:rFonts w:asciiTheme="majorHAnsi" w:hAnsiTheme="majorHAnsi" w:cstheme="majorHAnsi"/>
          <w:lang w:val="it-IT"/>
        </w:rPr>
        <w:t xml:space="preserve"> è possibile contattare gli uffici tecnici dei rispettivi Comuni.</w:t>
      </w:r>
    </w:p>
    <w:p w14:paraId="41D9DB70" w14:textId="11F075DA" w:rsidR="00B92B52" w:rsidRPr="00010E4D" w:rsidRDefault="00B92B52" w:rsidP="00010E4D">
      <w:pPr>
        <w:spacing w:after="0" w:line="240" w:lineRule="auto"/>
        <w:ind w:left="-284" w:right="-284"/>
        <w:jc w:val="right"/>
        <w:rPr>
          <w:rFonts w:asciiTheme="majorHAnsi" w:hAnsiTheme="majorHAnsi" w:cstheme="majorHAnsi"/>
          <w:b/>
          <w:bCs/>
          <w:lang w:val="it-IT"/>
        </w:rPr>
      </w:pPr>
      <w:r w:rsidRPr="00010E4D">
        <w:rPr>
          <w:rFonts w:asciiTheme="majorHAnsi" w:hAnsiTheme="majorHAnsi" w:cstheme="majorHAnsi"/>
          <w:b/>
          <w:bCs/>
          <w:lang w:val="it-IT"/>
        </w:rPr>
        <w:t>Comune di Silea</w:t>
      </w:r>
    </w:p>
    <w:p w14:paraId="1CD405E5" w14:textId="0E3F0ADF" w:rsidR="00B92B52" w:rsidRPr="00010E4D" w:rsidRDefault="00B92B52" w:rsidP="00010E4D">
      <w:pPr>
        <w:spacing w:after="0" w:line="240" w:lineRule="auto"/>
        <w:ind w:left="-284" w:right="-284"/>
        <w:jc w:val="right"/>
        <w:rPr>
          <w:rFonts w:asciiTheme="majorHAnsi" w:hAnsiTheme="majorHAnsi" w:cstheme="majorHAnsi"/>
          <w:b/>
          <w:bCs/>
          <w:lang w:val="it-IT"/>
        </w:rPr>
      </w:pPr>
      <w:r w:rsidRPr="00010E4D">
        <w:rPr>
          <w:rFonts w:asciiTheme="majorHAnsi" w:hAnsiTheme="majorHAnsi" w:cstheme="majorHAnsi"/>
          <w:b/>
          <w:bCs/>
          <w:lang w:val="it-IT"/>
        </w:rPr>
        <w:t xml:space="preserve">Comune di Carbonera </w:t>
      </w:r>
      <w:bookmarkStart w:id="0" w:name="_GoBack"/>
      <w:bookmarkEnd w:id="0"/>
    </w:p>
    <w:sectPr w:rsidR="00B92B52" w:rsidRPr="00010E4D" w:rsidSect="00034616">
      <w:head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479327" w14:textId="77777777" w:rsidR="00D22FBD" w:rsidRDefault="00D22FBD" w:rsidP="00040F78">
      <w:pPr>
        <w:spacing w:after="0" w:line="240" w:lineRule="auto"/>
      </w:pPr>
      <w:r>
        <w:separator/>
      </w:r>
    </w:p>
  </w:endnote>
  <w:endnote w:type="continuationSeparator" w:id="0">
    <w:p w14:paraId="2056D1EC" w14:textId="77777777" w:rsidR="00D22FBD" w:rsidRDefault="00D22FBD" w:rsidP="00040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7A77F6" w14:textId="77777777" w:rsidR="00D22FBD" w:rsidRDefault="00D22FBD" w:rsidP="00040F78">
      <w:pPr>
        <w:spacing w:after="0" w:line="240" w:lineRule="auto"/>
      </w:pPr>
      <w:r>
        <w:separator/>
      </w:r>
    </w:p>
  </w:footnote>
  <w:footnote w:type="continuationSeparator" w:id="0">
    <w:p w14:paraId="1D7A1BB0" w14:textId="77777777" w:rsidR="00D22FBD" w:rsidRDefault="00D22FBD" w:rsidP="00040F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BCB55" w14:textId="6CCC5786" w:rsidR="00040F78" w:rsidRDefault="00040F78" w:rsidP="00040F78">
    <w:pPr>
      <w:pStyle w:val="Intestazione"/>
    </w:pPr>
    <w:r>
      <w:rPr>
        <w:noProof/>
        <w:lang w:val="it-IT" w:eastAsia="it-IT"/>
      </w:rPr>
      <w:drawing>
        <wp:inline distT="0" distB="0" distL="0" distR="0" wp14:anchorId="5894F02B" wp14:editId="7E752769">
          <wp:extent cx="807547" cy="678180"/>
          <wp:effectExtent l="0" t="0" r="0" b="7620"/>
          <wp:docPr id="193757762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577620" name="Immagine 1937577620"/>
                  <pic:cNvPicPr/>
                </pic:nvPicPr>
                <pic:blipFill>
                  <a:blip r:embed="rId1"/>
                  <a:stretch>
                    <a:fillRect/>
                  </a:stretch>
                </pic:blipFill>
                <pic:spPr>
                  <a:xfrm>
                    <a:off x="0" y="0"/>
                    <a:ext cx="813852" cy="683475"/>
                  </a:xfrm>
                  <a:prstGeom prst="rect">
                    <a:avLst/>
                  </a:prstGeom>
                </pic:spPr>
              </pic:pic>
            </a:graphicData>
          </a:graphic>
        </wp:inline>
      </w:drawing>
    </w:r>
    <w:r>
      <w:t xml:space="preserve">           </w:t>
    </w:r>
    <w:r>
      <w:rPr>
        <w:noProof/>
      </w:rPr>
      <w:t xml:space="preserve">                                                                                                                           </w:t>
    </w:r>
    <w:r>
      <w:rPr>
        <w:noProof/>
        <w:lang w:val="it-IT" w:eastAsia="it-IT"/>
      </w:rPr>
      <w:drawing>
        <wp:inline distT="0" distB="0" distL="0" distR="0" wp14:anchorId="1CF5E495" wp14:editId="13B54AB1">
          <wp:extent cx="518160" cy="729531"/>
          <wp:effectExtent l="0" t="0" r="0" b="0"/>
          <wp:docPr id="154689210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892100" name="Immagine 1546892100"/>
                  <pic:cNvPicPr/>
                </pic:nvPicPr>
                <pic:blipFill>
                  <a:blip r:embed="rId2"/>
                  <a:stretch>
                    <a:fillRect/>
                  </a:stretch>
                </pic:blipFill>
                <pic:spPr>
                  <a:xfrm>
                    <a:off x="0" y="0"/>
                    <a:ext cx="528730" cy="744413"/>
                  </a:xfrm>
                  <a:prstGeom prst="rect">
                    <a:avLst/>
                  </a:prstGeom>
                </pic:spPr>
              </pic:pic>
            </a:graphicData>
          </a:graphic>
        </wp:inline>
      </w:drawing>
    </w:r>
  </w:p>
  <w:p w14:paraId="7055493E" w14:textId="77777777" w:rsidR="00040F78" w:rsidRDefault="00040F7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0C1C"/>
    <w:rsid w:val="00010E4D"/>
    <w:rsid w:val="00034616"/>
    <w:rsid w:val="00040F78"/>
    <w:rsid w:val="0006063C"/>
    <w:rsid w:val="00136031"/>
    <w:rsid w:val="0015074B"/>
    <w:rsid w:val="00172F60"/>
    <w:rsid w:val="00190EEB"/>
    <w:rsid w:val="001E1508"/>
    <w:rsid w:val="002576FC"/>
    <w:rsid w:val="00292A0A"/>
    <w:rsid w:val="0029639D"/>
    <w:rsid w:val="00311680"/>
    <w:rsid w:val="00321034"/>
    <w:rsid w:val="00326F90"/>
    <w:rsid w:val="00350B98"/>
    <w:rsid w:val="00401329"/>
    <w:rsid w:val="004821E2"/>
    <w:rsid w:val="00511517"/>
    <w:rsid w:val="0055687C"/>
    <w:rsid w:val="005864C6"/>
    <w:rsid w:val="005B4B59"/>
    <w:rsid w:val="005D2B12"/>
    <w:rsid w:val="00614B3A"/>
    <w:rsid w:val="00650203"/>
    <w:rsid w:val="00690BE8"/>
    <w:rsid w:val="007254A8"/>
    <w:rsid w:val="007A4053"/>
    <w:rsid w:val="00886684"/>
    <w:rsid w:val="008A019F"/>
    <w:rsid w:val="0092511E"/>
    <w:rsid w:val="00957C3F"/>
    <w:rsid w:val="00A34365"/>
    <w:rsid w:val="00A356B7"/>
    <w:rsid w:val="00AA1D8D"/>
    <w:rsid w:val="00B47730"/>
    <w:rsid w:val="00B92B52"/>
    <w:rsid w:val="00BC71EE"/>
    <w:rsid w:val="00BE4A93"/>
    <w:rsid w:val="00C06575"/>
    <w:rsid w:val="00C46AA8"/>
    <w:rsid w:val="00C705A8"/>
    <w:rsid w:val="00CB0664"/>
    <w:rsid w:val="00CF6243"/>
    <w:rsid w:val="00D20DD5"/>
    <w:rsid w:val="00D22FBD"/>
    <w:rsid w:val="00E53D97"/>
    <w:rsid w:val="00EA24C2"/>
    <w:rsid w:val="00EE4354"/>
    <w:rsid w:val="00EF5A83"/>
    <w:rsid w:val="00FC693F"/>
    <w:rsid w:val="00FD611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CE9587A"/>
  <w14:defaultImageDpi w14:val="300"/>
  <w15:docId w15:val="{D1089106-BD24-4E2A-9DAF-9DDF79B66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C693F"/>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DB125-DBFD-4C0C-BC14-7DE18C6A0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822</Words>
  <Characters>4691</Characters>
  <Application>Microsoft Office Word</Application>
  <DocSecurity>0</DocSecurity>
  <Lines>39</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5502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Rosanna Viel</cp:lastModifiedBy>
  <cp:revision>2</cp:revision>
  <dcterms:created xsi:type="dcterms:W3CDTF">2026-01-16T12:17:00Z</dcterms:created>
  <dcterms:modified xsi:type="dcterms:W3CDTF">2026-01-16T12:17:00Z</dcterms:modified>
  <cp:category/>
</cp:coreProperties>
</file>